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6D5F59"/>
        </w:rPr>
        <w:t>Family holiday budget</w:t>
      </w:r>
    </w:p>
    <w:p>
      <w:r>
        <w:rPr>
          <w:color w:val="A8245A"/>
        </w:rPr>
        <w:t>Keep track of the big costs and the small baby extras.</w:t>
      </w:r>
    </w:p>
    <w:p>
      <w:pPr>
        <w:pStyle w:val="Heading2"/>
      </w:pPr>
      <w:r>
        <w:rPr>
          <w:color w:val="A8245A"/>
        </w:rPr>
        <w:t>Getting there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Flights / trains / ferry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>
            <w:r>
              <w:t>Paid?</w:t>
            </w:r>
          </w:p>
        </w:tc>
      </w:tr>
      <w:tr>
        <w:tc>
          <w:tcPr>
            <w:tcW w:type="dxa" w:w="2880"/>
          </w:tcPr>
          <w:p>
            <w:r>
              <w:t>Airport parking or transfers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>
            <w:r>
              <w:t>Paid?</w:t>
            </w:r>
          </w:p>
        </w:tc>
      </w:tr>
      <w:tr>
        <w:tc>
          <w:tcPr>
            <w:tcW w:type="dxa" w:w="2880"/>
          </w:tcPr>
          <w:p>
            <w:r>
              <w:t>Seat or bassinet fees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>
            <w:r>
              <w:t>Paid?</w:t>
            </w:r>
          </w:p>
        </w:tc>
      </w:tr>
      <w:tr>
        <w:tc>
          <w:tcPr>
            <w:tcW w:type="dxa" w:w="2880"/>
          </w:tcPr>
          <w:p>
            <w:r>
              <w:t>Extra baggage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>
            <w:r>
              <w:t>Paid?</w:t>
            </w:r>
          </w:p>
        </w:tc>
      </w:tr>
    </w:tbl>
    <w:p>
      <w:pPr>
        <w:pStyle w:val="Heading2"/>
      </w:pPr>
      <w:r>
        <w:rPr>
          <w:color w:val="A8245A"/>
        </w:rPr>
        <w:t>Staying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Accommodation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>
            <w:r>
              <w:t>Paid?</w:t>
            </w:r>
          </w:p>
        </w:tc>
      </w:tr>
      <w:tr>
        <w:tc>
          <w:tcPr>
            <w:tcW w:type="dxa" w:w="2880"/>
          </w:tcPr>
          <w:p>
            <w:r>
              <w:t>Cot or high-chair hire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>
            <w:r>
              <w:t>Paid?</w:t>
            </w:r>
          </w:p>
        </w:tc>
      </w:tr>
      <w:tr>
        <w:tc>
          <w:tcPr>
            <w:tcW w:type="dxa" w:w="2880"/>
          </w:tcPr>
          <w:p>
            <w:r>
              <w:t>Tourist tax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>
            <w:r>
              <w:t>Paid?</w:t>
            </w:r>
          </w:p>
        </w:tc>
      </w:tr>
    </w:tbl>
    <w:p>
      <w:pPr>
        <w:pStyle w:val="Heading2"/>
      </w:pPr>
      <w:r>
        <w:rPr>
          <w:color w:val="A8245A"/>
        </w:rPr>
        <w:t>On the trip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Food and eating out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>
            <w:r>
              <w:t>Paid?</w:t>
            </w:r>
          </w:p>
        </w:tc>
      </w:tr>
      <w:tr>
        <w:tc>
          <w:tcPr>
            <w:tcW w:type="dxa" w:w="2880"/>
          </w:tcPr>
          <w:p>
            <w:r>
              <w:t>Baby food, milk and nappies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>
            <w:r>
              <w:t>Paid?</w:t>
            </w:r>
          </w:p>
        </w:tc>
      </w:tr>
      <w:tr>
        <w:tc>
          <w:tcPr>
            <w:tcW w:type="dxa" w:w="2880"/>
          </w:tcPr>
          <w:p>
            <w:r>
              <w:t>Activities and tickets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>
            <w:r>
              <w:t>Paid?</w:t>
            </w:r>
          </w:p>
        </w:tc>
      </w:tr>
      <w:tr>
        <w:tc>
          <w:tcPr>
            <w:tcW w:type="dxa" w:w="2880"/>
          </w:tcPr>
          <w:p>
            <w:r>
              <w:t>Car hire and car-seat hire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>
            <w:r>
              <w:t>Paid?</w:t>
            </w:r>
          </w:p>
        </w:tc>
      </w:tr>
      <w:tr>
        <w:tc>
          <w:tcPr>
            <w:tcW w:type="dxa" w:w="2880"/>
          </w:tcPr>
          <w:p>
            <w:r>
              <w:t>Travel insurance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>
            <w:r>
              <w:t>Paid?</w:t>
            </w:r>
          </w:p>
        </w:tc>
      </w:tr>
      <w:tr>
        <w:tc>
          <w:tcPr>
            <w:tcW w:type="dxa" w:w="2880"/>
          </w:tcPr>
          <w:p>
            <w:r>
              <w:t>Spending money / emergency fund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>
            <w:r>
              <w:t>Paid?</w:t>
            </w:r>
          </w:p>
        </w:tc>
      </w:tr>
    </w:tbl>
    <w:p>
      <w:r>
        <w:rPr>
          <w:sz w:val="16"/>
        </w:rPr>
        <w:t>Free template from kiddieko.com/trip-planner-templates/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Kiddieko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